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6A" w:rsidRDefault="0023166A">
      <w:pPr>
        <w:rPr>
          <w:rFonts w:ascii="Times New Roman" w:eastAsia="標楷體" w:hAnsi="Times New Roman"/>
          <w:color w:val="FF0000"/>
          <w:sz w:val="30"/>
          <w:szCs w:val="30"/>
        </w:rPr>
      </w:pPr>
      <w:bookmarkStart w:id="0" w:name="_GoBack"/>
      <w:bookmarkEnd w:id="0"/>
    </w:p>
    <w:tbl>
      <w:tblPr>
        <w:tblW w:w="151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560"/>
        <w:gridCol w:w="2551"/>
        <w:gridCol w:w="5972"/>
      </w:tblGrid>
      <w:tr w:rsidR="0023166A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15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Application Form for Out-of-Pocket Polymerase Chain Reaction (PCR) Testing </w:t>
            </w:r>
          </w:p>
          <w:p w:rsidR="0023166A" w:rsidRDefault="00434757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40"/>
                <w:szCs w:val="40"/>
              </w:rPr>
              <w:t>for Coronavirus Disease 2019 (COVID-19)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Type of identification</w:t>
            </w:r>
          </w:p>
        </w:tc>
        <w:tc>
          <w:tcPr>
            <w:tcW w:w="5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Citizen ID  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Resident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Certificate  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Passport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23166A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23166A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Identification No.</w:t>
            </w:r>
          </w:p>
        </w:tc>
        <w:tc>
          <w:tcPr>
            <w:tcW w:w="5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578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Reason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166A" w:rsidRDefault="00434757">
            <w:pPr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Person under home (self) isolation/quarantine who need to go out for compassionate reasons, including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visiting relatives in a critical condition, attending funerals of relatives, or dealing with other urgent issues.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To enter other countries for the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compassionate reasons listed above.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job requirements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Short-term business travelers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to study abroad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Foreign nationals, mainland Chinese, or Hong Kong and Macao residents who will depart from Taiwan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Family members of people traveling abroad for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the reasons listed above</w:t>
            </w:r>
            <w:r>
              <w:rPr>
                <w:rFonts w:ascii="Times New Roman" w:eastAsia="細明體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Approved by the Central Epidemic Command Center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Other issues:___________________________________________________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Date of Departure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【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Only for applicants with departure plans</w:t>
            </w:r>
            <w:r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】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Departure date</w:t>
            </w:r>
          </w:p>
        </w:tc>
        <w:tc>
          <w:tcPr>
            <w:tcW w:w="10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23166A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Flight No.</w:t>
            </w:r>
          </w:p>
        </w:tc>
        <w:tc>
          <w:tcPr>
            <w:tcW w:w="100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Expected 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date for PCR report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autoSpaceDE w:val="0"/>
              <w:textAlignment w:val="auto"/>
            </w:pPr>
            <w:r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General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【</w:t>
            </w:r>
            <w:proofErr w:type="gramEnd"/>
            <w:r>
              <w:rPr>
                <w:rFonts w:ascii="Times New Roman" w:hAnsi="Times New Roman"/>
                <w:color w:val="000000"/>
              </w:rPr>
              <w:t>Next day,18:00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】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 xml:space="preserve">  $5,000 </w:t>
            </w:r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元</w:t>
            </w:r>
          </w:p>
          <w:p w:rsidR="0023166A" w:rsidRDefault="00434757">
            <w:pPr>
              <w:autoSpaceDE w:val="0"/>
              <w:textAlignment w:val="auto"/>
            </w:pPr>
            <w:r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  <w:t xml:space="preserve">□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Urgent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【</w:t>
            </w:r>
            <w:proofErr w:type="gramEnd"/>
            <w:r>
              <w:rPr>
                <w:rFonts w:ascii="Times New Roman" w:hAnsi="Times New Roman"/>
                <w:color w:val="000000"/>
              </w:rPr>
              <w:t>That day</w:t>
            </w:r>
            <w:r>
              <w:rPr>
                <w:rFonts w:ascii="Times New Roman" w:eastAsia="標楷體" w:hAnsi="Times New Roman"/>
                <w:bCs/>
                <w:color w:val="000000"/>
                <w:sz w:val="23"/>
                <w:szCs w:val="23"/>
              </w:rPr>
              <w:t>,18:00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】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 xml:space="preserve"> $7,000</w:t>
            </w:r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元</w:t>
            </w:r>
          </w:p>
          <w:p w:rsidR="0023166A" w:rsidRDefault="00434757">
            <w:pPr>
              <w:autoSpaceDE w:val="0"/>
              <w:textAlignment w:val="auto"/>
            </w:pPr>
            <w:r>
              <w:rPr>
                <w:rFonts w:ascii="新細明體" w:hAnsi="新細明體"/>
                <w:color w:val="000000"/>
                <w:kern w:val="0"/>
                <w:sz w:val="23"/>
                <w:szCs w:val="23"/>
              </w:rPr>
              <w:t xml:space="preserve">□ </w:t>
            </w: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Extra urgent  </w:t>
            </w:r>
            <w:r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>【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3"/>
                <w:szCs w:val="23"/>
              </w:rPr>
              <w:t>3hrs</w:t>
            </w:r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>】</w:t>
            </w:r>
            <w:r>
              <w:rPr>
                <w:rFonts w:ascii="Times New Roman" w:eastAsia="標楷體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>$9,600</w:t>
            </w:r>
            <w:r>
              <w:rPr>
                <w:rFonts w:ascii="標楷體" w:eastAsia="標楷體" w:hAnsi="標楷體"/>
                <w:color w:val="000000"/>
                <w:kern w:val="0"/>
                <w:sz w:val="23"/>
                <w:szCs w:val="23"/>
                <w:shd w:val="clear" w:color="auto" w:fill="FFFFFF"/>
              </w:rPr>
              <w:t>元</w:t>
            </w:r>
          </w:p>
        </w:tc>
      </w:tr>
      <w:tr w:rsidR="0023166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Remarks</w:t>
            </w:r>
          </w:p>
        </w:tc>
        <w:tc>
          <w:tcPr>
            <w:tcW w:w="117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166A" w:rsidRDefault="004347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3166A" w:rsidRDefault="00434757">
      <w:pPr>
        <w:rPr>
          <w:rFonts w:ascii="Times New Roman" w:eastAsia="標楷體" w:hAnsi="Times New Roman"/>
          <w:color w:val="000000"/>
          <w:sz w:val="30"/>
          <w:szCs w:val="30"/>
        </w:rPr>
      </w:pPr>
      <w:r>
        <w:rPr>
          <w:rFonts w:ascii="Times New Roman" w:eastAsia="標楷體" w:hAnsi="Times New Roman"/>
          <w:color w:val="000000"/>
          <w:sz w:val="30"/>
          <w:szCs w:val="30"/>
        </w:rPr>
        <w:t>Signature:</w:t>
      </w:r>
    </w:p>
    <w:p w:rsidR="0023166A" w:rsidRDefault="00434757">
      <w:r>
        <w:rPr>
          <w:rFonts w:ascii="Times New Roman" w:eastAsia="標楷體" w:hAnsi="Times New Roman"/>
          <w:color w:val="000000"/>
          <w:sz w:val="30"/>
          <w:szCs w:val="30"/>
        </w:rPr>
        <w:t>Date:</w:t>
      </w:r>
    </w:p>
    <w:sectPr w:rsidR="0023166A">
      <w:footerReference w:type="default" r:id="rId6"/>
      <w:pgSz w:w="16838" w:h="11906" w:orient="landscape"/>
      <w:pgMar w:top="993" w:right="1529" w:bottom="1134" w:left="1276" w:header="851" w:footer="85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57" w:rsidRDefault="00434757">
      <w:r>
        <w:separator/>
      </w:r>
    </w:p>
  </w:endnote>
  <w:endnote w:type="continuationSeparator" w:id="0">
    <w:p w:rsidR="00434757" w:rsidRDefault="0043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A73" w:rsidRDefault="0043475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57" w:rsidRDefault="00434757">
      <w:r>
        <w:rPr>
          <w:color w:val="000000"/>
        </w:rPr>
        <w:separator/>
      </w:r>
    </w:p>
  </w:footnote>
  <w:footnote w:type="continuationSeparator" w:id="0">
    <w:p w:rsidR="00434757" w:rsidRDefault="0043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166A"/>
    <w:rsid w:val="0023166A"/>
    <w:rsid w:val="00434757"/>
    <w:rsid w:val="00A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1C9CD-CF41-46D7-AB33-10856DA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Revision"/>
    <w:pPr>
      <w:suppressAutoHyphens/>
    </w:pPr>
  </w:style>
  <w:style w:type="paragraph" w:styleId="ac">
    <w:name w:val="Body Text"/>
    <w:pPr>
      <w:widowControl w:val="0"/>
      <w:suppressAutoHyphens/>
    </w:p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周偉惠</dc:creator>
  <dc:description/>
  <cp:lastModifiedBy>DM-YZ\A9528</cp:lastModifiedBy>
  <cp:revision>2</cp:revision>
  <cp:lastPrinted>2020-08-14T07:15:00Z</cp:lastPrinted>
  <dcterms:created xsi:type="dcterms:W3CDTF">2021-06-30T00:27:00Z</dcterms:created>
  <dcterms:modified xsi:type="dcterms:W3CDTF">2021-06-30T00:27:00Z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1efa5d8e-6327-4cbd-8a71-483db3d85309</vt:lpwstr>
  </property>
  <property fmtid="{D5CDD505-2E9C-101B-9397-08002B2CF9AE}" pid="3" name="ContentTypeId">
    <vt:lpwstr>0x0101000553378DE7CB404B8FCA9FB390B358C3</vt:lpwstr>
  </property>
</Properties>
</file>